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1"/>
          <w:i w:val="1"/>
          <w:smallCaps w:val="0"/>
          <w:strike w:val="0"/>
          <w:color w:val="000000"/>
          <w:sz w:val="24"/>
          <w:szCs w:val="24"/>
          <w:u w:val="none"/>
          <w:rtl w:val="0"/>
        </w:rPr>
        <w:t xml:space="preserve">Be Grand Alto Polanco Torre 5: Exclusividad, diseño y lujo de alto nivel en </w:t>
      </w:r>
      <w:r w:rsidDel="00000000" w:rsidR="00000000" w:rsidRPr="00000000">
        <w:rPr>
          <w:rFonts w:ascii="Arial" w:cs="Arial" w:eastAsia="Arial" w:hAnsi="Arial"/>
          <w:b w:val="1"/>
          <w:i w:val="1"/>
          <w:smallCaps w:val="0"/>
          <w:strike w:val="0"/>
          <w:color w:val="000000"/>
          <w:sz w:val="24"/>
          <w:szCs w:val="24"/>
          <w:u w:val="none"/>
          <w:rtl w:val="0"/>
        </w:rPr>
        <w:t xml:space="preserve">la CDMX</w:t>
      </w:r>
      <w:r w:rsidDel="00000000" w:rsidR="00000000" w:rsidRPr="00000000">
        <w:rPr>
          <w:rtl w:val="0"/>
        </w:rPr>
        <w:tab/>
      </w:r>
      <w:r w:rsidDel="00000000" w:rsidR="00000000" w:rsidRPr="00000000">
        <w:rPr>
          <w:rtl w:val="0"/>
        </w:rPr>
      </w:r>
    </w:p>
    <w:p w:rsidR="00000000" w:rsidDel="00000000" w:rsidP="00000000" w:rsidRDefault="00000000" w:rsidRPr="00000000" w14:paraId="00000002">
      <w:pPr>
        <w:spacing w:after="0" w:before="0" w:lineRule="auto"/>
        <w:jc w:val="center"/>
        <w:rPr>
          <w:rFonts w:ascii="Arial" w:cs="Arial" w:eastAsia="Arial" w:hAnsi="Arial"/>
          <w:b w:val="0"/>
          <w:i w:val="0"/>
          <w:smallCaps w:val="0"/>
          <w:color w:val="000000"/>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 desarrollo residencial que eleva el estándar de cómo vivir en la </w:t>
      </w:r>
      <w:r w:rsidDel="00000000" w:rsidR="00000000" w:rsidRPr="00000000">
        <w:rPr>
          <w:rFonts w:ascii="Arial" w:cs="Arial" w:eastAsia="Arial" w:hAnsi="Arial"/>
          <w:i w:val="1"/>
          <w:sz w:val="22"/>
          <w:szCs w:val="22"/>
          <w:rtl w:val="0"/>
        </w:rPr>
        <w:t xml:space="preserve">ciudad de México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 espacios modernos, acabados de primer nivel y amenidades diseñadas para un estilo de vida excepcional.</w:t>
      </w:r>
    </w:p>
    <w:p w:rsidR="00000000" w:rsidDel="00000000" w:rsidP="00000000" w:rsidRDefault="00000000" w:rsidRPr="00000000" w14:paraId="00000004">
      <w:pPr>
        <w:spacing w:after="0" w:before="0"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1"/>
          <w:i w:val="1"/>
          <w:smallCaps w:val="0"/>
          <w:strike w:val="0"/>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Ciudad de México, 03 de marzo de 2025</w:t>
      </w:r>
      <w:r w:rsidDel="00000000" w:rsidR="00000000" w:rsidRPr="00000000">
        <w:rPr>
          <w:rFonts w:ascii="Arial" w:cs="Arial" w:eastAsia="Arial" w:hAnsi="Arial"/>
          <w:sz w:val="22"/>
          <w:szCs w:val="22"/>
          <w:rtl w:val="0"/>
        </w:rPr>
        <w:t xml:space="preserve"> — Con más de 20 años de trayectoria en el desarrollo de proyectos inmobiliarios de alta calidad en México y España, la empresa mexicana </w:t>
      </w:r>
      <w:r w:rsidDel="00000000" w:rsidR="00000000" w:rsidRPr="00000000">
        <w:rPr>
          <w:rFonts w:ascii="Arial" w:cs="Arial" w:eastAsia="Arial" w:hAnsi="Arial"/>
          <w:b w:val="1"/>
          <w:sz w:val="22"/>
          <w:szCs w:val="22"/>
          <w:rtl w:val="0"/>
        </w:rPr>
        <w:t xml:space="preserve">Be Grand</w:t>
      </w:r>
      <w:r w:rsidDel="00000000" w:rsidR="00000000" w:rsidRPr="00000000">
        <w:rPr>
          <w:rFonts w:ascii="Arial" w:cs="Arial" w:eastAsia="Arial" w:hAnsi="Arial"/>
          <w:sz w:val="22"/>
          <w:szCs w:val="22"/>
          <w:rtl w:val="0"/>
        </w:rPr>
        <w:t xml:space="preserve"> continúa consolidando su liderazgo con el lanzamiento de </w:t>
      </w:r>
      <w:r w:rsidDel="00000000" w:rsidR="00000000" w:rsidRPr="00000000">
        <w:rPr>
          <w:rFonts w:ascii="Arial" w:cs="Arial" w:eastAsia="Arial" w:hAnsi="Arial"/>
          <w:b w:val="1"/>
          <w:sz w:val="22"/>
          <w:szCs w:val="22"/>
          <w:rtl w:val="0"/>
        </w:rPr>
        <w:t xml:space="preserve">Be Grand Alto Polanco Torre 5</w:t>
      </w:r>
      <w:r w:rsidDel="00000000" w:rsidR="00000000" w:rsidRPr="00000000">
        <w:rPr>
          <w:rFonts w:ascii="Arial" w:cs="Arial" w:eastAsia="Arial" w:hAnsi="Arial"/>
          <w:sz w:val="22"/>
          <w:szCs w:val="22"/>
          <w:rtl w:val="0"/>
        </w:rPr>
        <w:t xml:space="preserve">, una nueva propuesta residencial que redefine el lujo y la sofisticación en una de las zonas más cosmopolitas de la Ciudad de México.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Situada</w:t>
      </w:r>
      <w:r w:rsidDel="00000000" w:rsidR="00000000" w:rsidRPr="00000000">
        <w:rPr>
          <w:rFonts w:ascii="Arial" w:cs="Arial" w:eastAsia="Arial" w:hAnsi="Arial"/>
          <w:rtl w:val="0"/>
        </w:rPr>
        <w:t xml:space="preserve">​ en un​</w:t>
      </w:r>
      <w:r w:rsidDel="00000000" w:rsidR="00000000" w:rsidRPr="00000000">
        <w:rPr>
          <w:rFonts w:ascii="Arial" w:cs="Arial" w:eastAsia="Arial" w:hAnsi="Arial"/>
          <w:sz w:val="22"/>
          <w:szCs w:val="22"/>
          <w:rtl w:val="0"/>
        </w:rPr>
        <w:t xml:space="preserve">a ubicación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estratégica </w:t>
      </w:r>
      <w:r w:rsidDel="00000000" w:rsidR="00000000" w:rsidRPr="00000000">
        <w:rPr>
          <w:rFonts w:ascii="Arial" w:cs="Arial" w:eastAsia="Arial" w:hAnsi="Arial"/>
          <w:sz w:val="22"/>
          <w:szCs w:val="22"/>
          <w:rtl w:val="0"/>
        </w:rPr>
        <w:t xml:space="preserve">dentro de Alto Polanco, esta nueva torre ofrece un entorno exclusivo y vibrante, ideal para quienes buscan elevar su estilo de vida con un diseño vanguardista, acabados de alta calidad y amenidades premium. </w:t>
      </w:r>
      <w:r w:rsidDel="00000000" w:rsidR="00000000" w:rsidRPr="00000000">
        <w:rPr>
          <w:rtl w:val="0"/>
        </w:rPr>
      </w:r>
    </w:p>
    <w:p w:rsidR="00000000" w:rsidDel="00000000" w:rsidP="00000000" w:rsidRDefault="00000000" w:rsidRPr="00000000" w14:paraId="00000007">
      <w:pPr>
        <w:spacing w:after="160" w:before="0" w:line="279" w:lineRule="auto"/>
        <w:jc w:val="both"/>
        <w:rPr>
          <w:rFonts w:ascii="Arial" w:cs="Arial" w:eastAsia="Arial" w:hAnsi="Arial"/>
          <w:b w:val="1"/>
          <w:i w:val="0"/>
          <w:smallCaps w:val="0"/>
          <w:color w:val="000000"/>
          <w:sz w:val="24"/>
          <w:szCs w:val="24"/>
        </w:rPr>
      </w:pPr>
      <w:r w:rsidDel="00000000" w:rsidR="00000000" w:rsidRPr="00000000">
        <w:rPr>
          <w:rFonts w:ascii="Arial" w:cs="Arial" w:eastAsia="Arial" w:hAnsi="Arial"/>
          <w:b w:val="1"/>
          <w:i w:val="0"/>
          <w:smallCaps w:val="0"/>
          <w:color w:val="000000"/>
          <w:sz w:val="24"/>
          <w:szCs w:val="24"/>
          <w:rtl w:val="0"/>
        </w:rPr>
        <w:t xml:space="preserve">Diseño de alto nivel y arquitectura innovadora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Be Grand Alto Polanco Torre 5</w:t>
      </w:r>
      <w:r w:rsidDel="00000000" w:rsidR="00000000" w:rsidRPr="00000000">
        <w:rPr>
          <w:rFonts w:ascii="Arial" w:cs="Arial" w:eastAsia="Arial" w:hAnsi="Arial"/>
          <w:sz w:val="22"/>
          <w:szCs w:val="22"/>
          <w:rtl w:val="0"/>
        </w:rPr>
        <w:t xml:space="preserve"> es el resultado de una visión arquitectónica excepcional, </w:t>
      </w:r>
      <w:r w:rsidDel="00000000" w:rsidR="00000000" w:rsidRPr="00000000">
        <w:rPr>
          <w:rFonts w:ascii="Arial" w:cs="Arial" w:eastAsia="Arial" w:hAnsi="Arial"/>
          <w:sz w:val="22"/>
          <w:szCs w:val="22"/>
          <w:highlight w:val="white"/>
          <w:rtl w:val="0"/>
        </w:rPr>
        <w:t xml:space="preserve">con una inversión de construcción de $1,200 millones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u diseño estuvo a cargo del prestigioso despacho S3Z Arquitectos, reconocido por la creación de espacios icónicos y funcionales que se integran armoniosamente con el entorno urbano.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su interior, el talento del arquitecto Jaime Arena se hace presente con un enfoque en el diseño contemporáneo, materiales de la más alta calidad y una meticulosa atención al detalle. Cada espacio ha sido concebido para ofrecer una atmósfera de distinción, fusionando la estética con la funcionalidad para brindar a los residentes una experiencia de vida inigualable.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Asimismo, la nueva torre cuenta con una variedad de departamentos de lujo, que van </w:t>
      </w:r>
      <w:r w:rsidDel="00000000" w:rsidR="00000000" w:rsidRPr="00000000">
        <w:rPr>
          <w:rFonts w:ascii="Arial" w:cs="Arial" w:eastAsia="Arial" w:hAnsi="Arial"/>
          <w:b w:val="1"/>
          <w:sz w:val="22"/>
          <w:szCs w:val="22"/>
          <w:rtl w:val="0"/>
        </w:rPr>
        <w:t xml:space="preserve">desde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40 m² hasta 135 m²</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 con opciones de 1 a 3 recámaras</w:t>
      </w:r>
      <w:r w:rsidDel="00000000" w:rsidR="00000000" w:rsidRPr="00000000">
        <w:rPr>
          <w:rFonts w:ascii="Arial" w:cs="Arial" w:eastAsia="Arial" w:hAnsi="Arial"/>
          <w:sz w:val="22"/>
          <w:szCs w:val="22"/>
          <w:rtl w:val="0"/>
        </w:rPr>
        <w:t xml:space="preserve">, adaptándose a las necesidades de distintos perfiles de compradores e inversionistas que buscan confort, exclusividad y plusvalía en una de las zonas más dinámicas de la capital</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rPr>
      </w:pPr>
      <w:r w:rsidDel="00000000" w:rsidR="00000000" w:rsidRPr="00000000">
        <w:rPr>
          <w:rFonts w:ascii="Arial" w:cs="Arial" w:eastAsia="Arial" w:hAnsi="Arial"/>
          <w:b w:val="1"/>
          <w:rtl w:val="0"/>
        </w:rPr>
        <w:t xml:space="preserve">Amenidades y ubicación inigualables</w:t>
      </w:r>
      <w:r w:rsidDel="00000000" w:rsidR="00000000" w:rsidRPr="00000000">
        <w:rPr>
          <w:rFonts w:ascii="Arial" w:cs="Arial" w:eastAsia="Arial" w:hAnsi="Arial"/>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Pensada para elevar la calidad de vida de sus residentes, </w:t>
      </w:r>
      <w:r w:rsidDel="00000000" w:rsidR="00000000" w:rsidRPr="00000000">
        <w:rPr>
          <w:rFonts w:ascii="Arial" w:cs="Arial" w:eastAsia="Arial" w:hAnsi="Arial"/>
          <w:b w:val="1"/>
          <w:sz w:val="22"/>
          <w:szCs w:val="22"/>
          <w:rtl w:val="0"/>
        </w:rPr>
        <w:t xml:space="preserve">Be Grand Alto Polanco Torre 5 </w:t>
      </w:r>
      <w:r w:rsidDel="00000000" w:rsidR="00000000" w:rsidRPr="00000000">
        <w:rPr>
          <w:rFonts w:ascii="Arial" w:cs="Arial" w:eastAsia="Arial" w:hAnsi="Arial"/>
          <w:sz w:val="22"/>
          <w:szCs w:val="22"/>
          <w:rtl w:val="0"/>
        </w:rPr>
        <w:t xml:space="preserve">cuenta con una amplia gama de amenidades premium diseñadas para combinar comodidad, entretenimiento y bienestar.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Desde una amplia </w:t>
      </w:r>
      <w:r w:rsidDel="00000000" w:rsidR="00000000" w:rsidRPr="00000000">
        <w:rPr>
          <w:rFonts w:ascii="Arial" w:cs="Arial" w:eastAsia="Arial" w:hAnsi="Arial"/>
          <w:b w:val="1"/>
          <w:sz w:val="22"/>
          <w:szCs w:val="22"/>
          <w:rtl w:val="0"/>
        </w:rPr>
        <w:t xml:space="preserve">alberca</w:t>
      </w:r>
      <w:r w:rsidDel="00000000" w:rsidR="00000000" w:rsidRPr="00000000">
        <w:rPr>
          <w:rFonts w:ascii="Arial" w:cs="Arial" w:eastAsia="Arial" w:hAnsi="Arial"/>
          <w:sz w:val="22"/>
          <w:szCs w:val="22"/>
          <w:rtl w:val="0"/>
        </w:rPr>
        <w:t xml:space="preserve"> y un </w:t>
      </w:r>
      <w:r w:rsidDel="00000000" w:rsidR="00000000" w:rsidRPr="00000000">
        <w:rPr>
          <w:rFonts w:ascii="Arial" w:cs="Arial" w:eastAsia="Arial" w:hAnsi="Arial"/>
          <w:b w:val="1"/>
          <w:sz w:val="22"/>
          <w:szCs w:val="22"/>
          <w:rtl w:val="0"/>
        </w:rPr>
        <w:t xml:space="preserve">gimnasio</w:t>
      </w:r>
      <w:r w:rsidDel="00000000" w:rsidR="00000000" w:rsidRPr="00000000">
        <w:rPr>
          <w:rFonts w:ascii="Arial" w:cs="Arial" w:eastAsia="Arial" w:hAnsi="Arial"/>
          <w:sz w:val="22"/>
          <w:szCs w:val="22"/>
          <w:rtl w:val="0"/>
        </w:rPr>
        <w:t xml:space="preserve"> completamente equipado, hasta un exclusivo </w:t>
      </w:r>
      <w:r w:rsidDel="00000000" w:rsidR="00000000" w:rsidRPr="00000000">
        <w:rPr>
          <w:rFonts w:ascii="Arial" w:cs="Arial" w:eastAsia="Arial" w:hAnsi="Arial"/>
          <w:b w:val="1"/>
          <w:i w:val="1"/>
          <w:sz w:val="22"/>
          <w:szCs w:val="22"/>
          <w:rtl w:val="0"/>
        </w:rPr>
        <w:t xml:space="preserve">sports bar</w:t>
      </w:r>
      <w:r w:rsidDel="00000000" w:rsidR="00000000" w:rsidRPr="00000000">
        <w:rPr>
          <w:rFonts w:ascii="Arial" w:cs="Arial" w:eastAsia="Arial" w:hAnsi="Arial"/>
          <w:sz w:val="22"/>
          <w:szCs w:val="22"/>
          <w:rtl w:val="0"/>
        </w:rPr>
        <w:t xml:space="preserve">, un </w:t>
      </w:r>
      <w:r w:rsidDel="00000000" w:rsidR="00000000" w:rsidRPr="00000000">
        <w:rPr>
          <w:rFonts w:ascii="Arial" w:cs="Arial" w:eastAsia="Arial" w:hAnsi="Arial"/>
          <w:b w:val="1"/>
          <w:i w:val="1"/>
          <w:sz w:val="22"/>
          <w:szCs w:val="22"/>
          <w:rtl w:val="0"/>
        </w:rPr>
        <w:t xml:space="preserve">kids club</w:t>
      </w:r>
      <w:r w:rsidDel="00000000" w:rsidR="00000000" w:rsidRPr="00000000">
        <w:rPr>
          <w:rFonts w:ascii="Arial" w:cs="Arial" w:eastAsia="Arial" w:hAnsi="Arial"/>
          <w:sz w:val="22"/>
          <w:szCs w:val="22"/>
          <w:rtl w:val="0"/>
        </w:rPr>
        <w:t xml:space="preserve"> para los más pequeños y espacios como </w:t>
      </w:r>
      <w:r w:rsidDel="00000000" w:rsidR="00000000" w:rsidRPr="00000000">
        <w:rPr>
          <w:rFonts w:ascii="Arial" w:cs="Arial" w:eastAsia="Arial" w:hAnsi="Arial"/>
          <w:b w:val="1"/>
          <w:i w:val="1"/>
          <w:sz w:val="22"/>
          <w:szCs w:val="22"/>
          <w:rtl w:val="0"/>
        </w:rPr>
        <w:t xml:space="preserve">coworking</w:t>
      </w:r>
      <w:r w:rsidDel="00000000" w:rsidR="00000000" w:rsidRPr="00000000">
        <w:rPr>
          <w:rFonts w:ascii="Arial" w:cs="Arial" w:eastAsia="Arial" w:hAnsi="Arial"/>
          <w:sz w:val="22"/>
          <w:szCs w:val="22"/>
          <w:rtl w:val="0"/>
        </w:rPr>
        <w:t xml:space="preserve"> y </w:t>
      </w:r>
      <w:r w:rsidDel="00000000" w:rsidR="00000000" w:rsidRPr="00000000">
        <w:rPr>
          <w:rFonts w:ascii="Arial" w:cs="Arial" w:eastAsia="Arial" w:hAnsi="Arial"/>
          <w:b w:val="1"/>
          <w:sz w:val="22"/>
          <w:szCs w:val="22"/>
          <w:rtl w:val="0"/>
        </w:rPr>
        <w:t xml:space="preserve">salón de eventos</w:t>
      </w:r>
      <w:r w:rsidDel="00000000" w:rsidR="00000000" w:rsidRPr="00000000">
        <w:rPr>
          <w:rFonts w:ascii="Arial" w:cs="Arial" w:eastAsia="Arial" w:hAnsi="Arial"/>
          <w:sz w:val="22"/>
          <w:szCs w:val="22"/>
          <w:rtl w:val="0"/>
        </w:rPr>
        <w:t xml:space="preserve"> que fomentan la productividad y la socialización. Además,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su jardín</w:t>
      </w:r>
      <w:r w:rsidDel="00000000" w:rsidR="00000000" w:rsidRPr="00000000">
        <w:rPr>
          <w:rFonts w:ascii="Arial" w:cs="Arial" w:eastAsia="Arial" w:hAnsi="Arial"/>
          <w:rtl w:val="0"/>
        </w:rPr>
        <w:t xml:space="preserve">​ dentro del complejo ofrece </w:t>
      </w:r>
      <w:r w:rsidDel="00000000" w:rsidR="00000000" w:rsidRPr="00000000">
        <w:rPr>
          <w:rFonts w:ascii="Arial" w:cs="Arial" w:eastAsia="Arial" w:hAnsi="Arial"/>
          <w:sz w:val="22"/>
          <w:szCs w:val="22"/>
          <w:rtl w:val="0"/>
        </w:rPr>
        <w:t xml:space="preserve">un oasis de tranquilidad en medio de la ciudad.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 </w:t>
      </w:r>
      <w:r w:rsidDel="00000000" w:rsidR="00000000" w:rsidRPr="00000000">
        <w:rPr>
          <w:rFonts w:ascii="Arial" w:cs="Arial" w:eastAsia="Arial" w:hAnsi="Arial"/>
          <w:b w:val="1"/>
          <w:sz w:val="22"/>
          <w:szCs w:val="22"/>
          <w:rtl w:val="0"/>
        </w:rPr>
        <w:t xml:space="preserve">ubicación privilegiada,</w:t>
      </w:r>
      <w:r w:rsidDel="00000000" w:rsidR="00000000" w:rsidRPr="00000000">
        <w:rPr>
          <w:rFonts w:ascii="Arial" w:cs="Arial" w:eastAsia="Arial" w:hAnsi="Arial"/>
          <w:sz w:val="22"/>
          <w:szCs w:val="22"/>
          <w:rtl w:val="0"/>
        </w:rPr>
        <w:t xml:space="preserve"> a unos minutos de Masaryk, brinda acceso a supermercados, centros comerciales, clubs deportivos, hospitales, escuelas, universidades, museos y sitios de interés, permitiendo a sus residentes vivir rodeados de lo mejor que ofrece la capital mexican</w:t>
      </w:r>
      <w:r w:rsidDel="00000000" w:rsidR="00000000" w:rsidRPr="00000000">
        <w:rPr>
          <w:rFonts w:ascii="Arial" w:cs="Arial" w:eastAsia="Arial" w:hAnsi="Arial"/>
          <w:b w:val="0"/>
          <w:i w:val="0"/>
          <w:smallCaps w:val="0"/>
          <w:color w:val="000000"/>
          <w:sz w:val="22"/>
          <w:szCs w:val="22"/>
          <w:rtl w:val="0"/>
        </w:rPr>
        <w:t xml:space="preserve">a</w:t>
      </w:r>
      <w:r w:rsidDel="00000000" w:rsidR="00000000" w:rsidRPr="00000000">
        <w:rPr>
          <w:rFonts w:ascii="Arial" w:cs="Arial" w:eastAsia="Arial" w:hAnsi="Arial"/>
          <w:b w:val="0"/>
          <w:i w:val="0"/>
          <w:smallCaps w:val="0"/>
          <w:color w:val="000000"/>
          <w:sz w:val="22"/>
          <w:szCs w:val="22"/>
          <w:rtl w:val="0"/>
        </w:rPr>
        <w:t xml:space="preserve">.</w:t>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Distinción, excelencia y vanguardia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sz w:val="22"/>
          <w:szCs w:val="22"/>
          <w:highlight w:val="white"/>
          <w:rtl w:val="0"/>
        </w:rPr>
        <w:t xml:space="preserve">son los pilares</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sz w:val="22"/>
          <w:szCs w:val="22"/>
          <w:highlight w:val="white"/>
          <w:rtl w:val="0"/>
        </w:rPr>
        <w:t xml:space="preserve"> de este nuevo proyecto inmobiliario diseñado para quienes buscan un hogar que refleje sus éxitos, un estilo de vida sofisticado y una inversión inteligente en una de las zonas con mayor crecimiento y demanda en la CDMX.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Fonts w:ascii="Arial" w:cs="Arial" w:eastAsia="Arial" w:hAnsi="Arial"/>
          <w:sz w:val="22"/>
          <w:szCs w:val="22"/>
          <w:highlight w:val="white"/>
          <w:rtl w:val="0"/>
        </w:rPr>
        <w:t xml:space="preserve">Si buscan un hogar que combine lujo, comodidad y una ubicación inmejorable, </w:t>
      </w:r>
      <w:r w:rsidDel="00000000" w:rsidR="00000000" w:rsidRPr="00000000">
        <w:rPr>
          <w:rFonts w:ascii="Arial" w:cs="Arial" w:eastAsia="Arial" w:hAnsi="Arial"/>
          <w:sz w:val="22"/>
          <w:szCs w:val="22"/>
          <w:rtl w:val="0"/>
        </w:rPr>
        <w:t xml:space="preserve">visit</w:t>
      </w:r>
      <w:r w:rsidDel="00000000" w:rsidR="00000000" w:rsidRPr="00000000">
        <w:rPr>
          <w:rFonts w:ascii="Arial" w:cs="Arial" w:eastAsia="Arial" w:hAnsi="Arial"/>
          <w:sz w:val="22"/>
          <w:szCs w:val="22"/>
          <w:rtl w:val="0"/>
        </w:rPr>
        <w:t xml:space="preserve">en</w:t>
      </w:r>
      <w:r w:rsidDel="00000000" w:rsidR="00000000" w:rsidRPr="00000000">
        <w:rPr>
          <w:rFonts w:ascii="Arial" w:cs="Arial" w:eastAsia="Arial" w:hAnsi="Arial"/>
          <w:sz w:val="22"/>
          <w:szCs w:val="22"/>
          <w:highlight w:val="white"/>
          <w:rtl w:val="0"/>
        </w:rPr>
        <w:t xml:space="preserve"> su showroom.</w:t>
      </w:r>
      <w:hyperlink r:id="rId7">
        <w:r w:rsidDel="00000000" w:rsidR="00000000" w:rsidRPr="00000000">
          <w:rPr>
            <w:rFonts w:ascii="Arial" w:cs="Arial" w:eastAsia="Arial" w:hAnsi="Arial"/>
            <w:sz w:val="22"/>
            <w:szCs w:val="22"/>
            <w:highlight w:val="white"/>
            <w:rtl w:val="0"/>
          </w:rPr>
          <w:t xml:space="preserve"> </w:t>
        </w:r>
      </w:hyperlink>
      <w:hyperlink r:id="rId8">
        <w:r w:rsidDel="00000000" w:rsidR="00000000" w:rsidRPr="00000000">
          <w:rPr>
            <w:rFonts w:ascii="Arial" w:cs="Arial" w:eastAsia="Arial" w:hAnsi="Arial"/>
            <w:color w:val="467886"/>
            <w:sz w:val="22"/>
            <w:szCs w:val="22"/>
            <w:highlight w:val="white"/>
            <w:u w:val="single"/>
            <w:rtl w:val="0"/>
          </w:rPr>
          <w:t xml:space="preserve">Agenden una cita</w:t>
        </w:r>
      </w:hyperlink>
      <w:r w:rsidDel="00000000" w:rsidR="00000000" w:rsidRPr="00000000">
        <w:rPr>
          <w:rFonts w:ascii="Arial" w:cs="Arial" w:eastAsia="Arial" w:hAnsi="Arial"/>
          <w:sz w:val="22"/>
          <w:szCs w:val="22"/>
          <w:highlight w:val="white"/>
          <w:rtl w:val="0"/>
        </w:rPr>
        <w:t xml:space="preserve"> y descubran por qué </w:t>
      </w:r>
      <w:r w:rsidDel="00000000" w:rsidR="00000000" w:rsidRPr="00000000">
        <w:rPr>
          <w:rFonts w:ascii="Arial" w:cs="Arial" w:eastAsia="Arial" w:hAnsi="Arial"/>
          <w:b w:val="1"/>
          <w:sz w:val="22"/>
          <w:szCs w:val="22"/>
          <w:highlight w:val="white"/>
          <w:rtl w:val="0"/>
        </w:rPr>
        <w:t xml:space="preserve">Be Grand Alto Polanco Torre 5</w:t>
      </w:r>
      <w:r w:rsidDel="00000000" w:rsidR="00000000" w:rsidRPr="00000000">
        <w:rPr>
          <w:rFonts w:ascii="Arial" w:cs="Arial" w:eastAsia="Arial" w:hAnsi="Arial"/>
          <w:sz w:val="22"/>
          <w:szCs w:val="22"/>
          <w:highlight w:val="white"/>
          <w:rtl w:val="0"/>
        </w:rPr>
        <w:t xml:space="preserve"> es la opción ideal para vivir en grande.</w:t>
      </w:r>
      <w:r w:rsidDel="00000000" w:rsidR="00000000" w:rsidRPr="00000000">
        <w:rPr>
          <w:rtl w:val="0"/>
        </w:rPr>
      </w:r>
    </w:p>
    <w:p w:rsidR="00000000" w:rsidDel="00000000" w:rsidP="00000000" w:rsidRDefault="00000000" w:rsidRPr="00000000" w14:paraId="00000011">
      <w:pPr>
        <w:spacing w:after="160" w:before="0" w:line="279" w:lineRule="auto"/>
        <w:jc w:val="both"/>
        <w:rPr/>
      </w:pPr>
      <w:r w:rsidDel="00000000" w:rsidR="00000000" w:rsidRPr="00000000">
        <w:rPr>
          <w:rtl w:val="0"/>
        </w:rPr>
      </w:r>
    </w:p>
    <w:p w:rsidR="00000000" w:rsidDel="00000000" w:rsidP="00000000" w:rsidRDefault="00000000" w:rsidRPr="00000000" w14:paraId="00000012">
      <w:pPr>
        <w:spacing w:after="40" w:before="40"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strike w:val="0"/>
          <w:color w:val="000000"/>
          <w:sz w:val="22"/>
          <w:szCs w:val="22"/>
          <w:u w:val="none"/>
          <w:rtl w:val="0"/>
        </w:rPr>
        <w:t xml:space="preserve">Para conocer más de Be Grand Alto Polanco visita:</w:t>
      </w:r>
      <w:r w:rsidDel="00000000" w:rsidR="00000000" w:rsidRPr="00000000">
        <w:rPr>
          <w:rtl w:val="0"/>
        </w:rPr>
      </w:r>
    </w:p>
    <w:p w:rsidR="00000000" w:rsidDel="00000000" w:rsidP="00000000" w:rsidRDefault="00000000" w:rsidRPr="00000000" w14:paraId="00000013">
      <w:pPr>
        <w:spacing w:after="40" w:before="40" w:lineRule="auto"/>
        <w:jc w:val="both"/>
        <w:rPr>
          <w:rFonts w:ascii="Arial" w:cs="Arial" w:eastAsia="Arial" w:hAnsi="Arial"/>
          <w:b w:val="0"/>
          <w:i w:val="0"/>
          <w:smallCaps w:val="0"/>
          <w:strike w:val="0"/>
          <w:sz w:val="20"/>
          <w:szCs w:val="20"/>
        </w:rPr>
      </w:pPr>
      <w:hyperlink r:id="rId9">
        <w:r w:rsidDel="00000000" w:rsidR="00000000" w:rsidRPr="00000000">
          <w:rPr>
            <w:rFonts w:ascii="Arial" w:cs="Arial" w:eastAsia="Arial" w:hAnsi="Arial"/>
            <w:b w:val="0"/>
            <w:i w:val="0"/>
            <w:smallCaps w:val="0"/>
            <w:strike w:val="0"/>
            <w:color w:val="467886"/>
            <w:sz w:val="20"/>
            <w:szCs w:val="20"/>
            <w:u w:val="single"/>
            <w:rtl w:val="0"/>
          </w:rPr>
          <w:t xml:space="preserve">https://begrand.mx/departamentos-en-venta/alto-polanco</w:t>
        </w:r>
      </w:hyperlink>
      <w:r w:rsidDel="00000000" w:rsidR="00000000" w:rsidRPr="00000000">
        <w:rPr>
          <w:rFonts w:ascii="Arial" w:cs="Arial" w:eastAsia="Arial" w:hAnsi="Arial"/>
          <w:b w:val="0"/>
          <w:i w:val="0"/>
          <w:smallCaps w:val="0"/>
          <w:strike w:val="0"/>
          <w:sz w:val="20"/>
          <w:szCs w:val="20"/>
          <w:rtl w:val="0"/>
        </w:rPr>
        <w:t xml:space="preserve"> </w:t>
      </w:r>
    </w:p>
    <w:p w:rsidR="00000000" w:rsidDel="00000000" w:rsidP="00000000" w:rsidRDefault="00000000" w:rsidRPr="00000000" w14:paraId="00000014">
      <w:pPr>
        <w:shd w:fill="ffffff" w:val="clear"/>
        <w:spacing w:after="0" w:before="0" w:lineRule="auto"/>
        <w:jc w:val="both"/>
        <w:rPr>
          <w:rFonts w:ascii="Arial" w:cs="Arial" w:eastAsia="Arial" w:hAnsi="Arial"/>
          <w:b w:val="0"/>
          <w:i w:val="0"/>
          <w:smallCaps w:val="0"/>
          <w:color w:val="000000"/>
          <w:sz w:val="20"/>
          <w:szCs w:val="20"/>
        </w:rPr>
      </w:pPr>
      <w:hyperlink r:id="rId10">
        <w:r w:rsidDel="00000000" w:rsidR="00000000" w:rsidRPr="00000000">
          <w:rPr>
            <w:rFonts w:ascii="Arial" w:cs="Arial" w:eastAsia="Arial" w:hAnsi="Arial"/>
            <w:b w:val="0"/>
            <w:i w:val="0"/>
            <w:smallCaps w:val="0"/>
            <w:strike w:val="0"/>
            <w:color w:val="467886"/>
            <w:sz w:val="20"/>
            <w:szCs w:val="20"/>
            <w:u w:val="single"/>
            <w:rtl w:val="0"/>
          </w:rPr>
          <w:t xml:space="preserve">https://begrand.mx/</w:t>
        </w:r>
      </w:hyperlink>
      <w:r w:rsidDel="00000000" w:rsidR="00000000" w:rsidRPr="00000000">
        <w:rPr>
          <w:rFonts w:ascii="Arial" w:cs="Arial" w:eastAsia="Arial" w:hAnsi="Arial"/>
          <w:b w:val="0"/>
          <w:i w:val="0"/>
          <w:smallCaps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015">
      <w:pPr>
        <w:shd w:fill="ffffff" w:val="clear"/>
        <w:spacing w:after="0" w:before="0" w:lineRule="auto"/>
        <w:jc w:val="both"/>
        <w:rPr>
          <w:rFonts w:ascii="Aptos" w:cs="Aptos" w:eastAsia="Aptos" w:hAnsi="Aptos"/>
          <w:b w:val="0"/>
          <w:i w:val="0"/>
          <w:smallCaps w:val="0"/>
          <w:color w:val="000000"/>
          <w:sz w:val="24"/>
          <w:szCs w:val="24"/>
        </w:rPr>
      </w:pPr>
      <w:r w:rsidDel="00000000" w:rsidR="00000000" w:rsidRPr="00000000">
        <w:rPr>
          <w:rFonts w:ascii="Arial" w:cs="Arial" w:eastAsia="Arial" w:hAnsi="Arial"/>
          <w:b w:val="0"/>
          <w:i w:val="0"/>
          <w:smallCaps w:val="0"/>
          <w:strike w:val="0"/>
          <w:color w:val="111111"/>
          <w:sz w:val="20"/>
          <w:szCs w:val="20"/>
          <w:u w:val="none"/>
          <w:rtl w:val="0"/>
        </w:rPr>
        <w:t xml:space="preserve">Facebook </w:t>
      </w:r>
      <w:hyperlink r:id="rId11">
        <w:r w:rsidDel="00000000" w:rsidR="00000000" w:rsidRPr="00000000">
          <w:rPr>
            <w:rFonts w:ascii="Arial" w:cs="Arial" w:eastAsia="Arial" w:hAnsi="Arial"/>
            <w:b w:val="0"/>
            <w:i w:val="0"/>
            <w:smallCaps w:val="0"/>
            <w:strike w:val="0"/>
            <w:color w:val="467886"/>
            <w:sz w:val="20"/>
            <w:szCs w:val="20"/>
            <w:u w:val="single"/>
            <w:rtl w:val="0"/>
          </w:rPr>
          <w:t xml:space="preserve">begrand</w:t>
        </w:r>
      </w:hyperlink>
      <w:r w:rsidDel="00000000" w:rsidR="00000000" w:rsidRPr="00000000">
        <w:rPr>
          <w:rtl w:val="0"/>
        </w:rPr>
      </w:r>
    </w:p>
    <w:p w:rsidR="00000000" w:rsidDel="00000000" w:rsidP="00000000" w:rsidRDefault="00000000" w:rsidRPr="00000000" w14:paraId="00000016">
      <w:pPr>
        <w:shd w:fill="ffffff" w:val="clear"/>
        <w:spacing w:after="0" w:before="0" w:lineRule="auto"/>
        <w:jc w:val="both"/>
        <w:rPr>
          <w:rFonts w:ascii="Aptos" w:cs="Aptos" w:eastAsia="Aptos" w:hAnsi="Aptos"/>
          <w:b w:val="0"/>
          <w:i w:val="0"/>
          <w:smallCaps w:val="0"/>
          <w:color w:val="000000"/>
          <w:sz w:val="24"/>
          <w:szCs w:val="24"/>
        </w:rPr>
      </w:pPr>
      <w:r w:rsidDel="00000000" w:rsidR="00000000" w:rsidRPr="00000000">
        <w:rPr>
          <w:rFonts w:ascii="Arial" w:cs="Arial" w:eastAsia="Arial" w:hAnsi="Arial"/>
          <w:b w:val="0"/>
          <w:i w:val="0"/>
          <w:smallCaps w:val="0"/>
          <w:strike w:val="0"/>
          <w:color w:val="111111"/>
          <w:sz w:val="20"/>
          <w:szCs w:val="20"/>
          <w:u w:val="none"/>
          <w:rtl w:val="0"/>
        </w:rPr>
        <w:t xml:space="preserve">Instagram </w:t>
      </w:r>
      <w:hyperlink r:id="rId12">
        <w:r w:rsidDel="00000000" w:rsidR="00000000" w:rsidRPr="00000000">
          <w:rPr>
            <w:rFonts w:ascii="Arial" w:cs="Arial" w:eastAsia="Arial" w:hAnsi="Arial"/>
            <w:b w:val="0"/>
            <w:i w:val="0"/>
            <w:smallCaps w:val="0"/>
            <w:strike w:val="0"/>
            <w:color w:val="467886"/>
            <w:sz w:val="20"/>
            <w:szCs w:val="20"/>
            <w:u w:val="single"/>
            <w:rtl w:val="0"/>
          </w:rPr>
          <w:t xml:space="preserve">begrand</w:t>
        </w:r>
      </w:hyperlink>
      <w:r w:rsidDel="00000000" w:rsidR="00000000" w:rsidRPr="00000000">
        <w:rPr>
          <w:rtl w:val="0"/>
        </w:rPr>
      </w:r>
    </w:p>
    <w:p w:rsidR="00000000" w:rsidDel="00000000" w:rsidP="00000000" w:rsidRDefault="00000000" w:rsidRPr="00000000" w14:paraId="00000017">
      <w:pPr>
        <w:spacing w:after="0" w:before="0" w:lineRule="auto"/>
        <w:ind w:left="-20" w:right="-20" w:firstLine="0"/>
        <w:jc w:val="center"/>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strike w:val="0"/>
          <w:color w:val="000000"/>
          <w:sz w:val="22"/>
          <w:szCs w:val="22"/>
          <w:u w:val="none"/>
          <w:rtl w:val="0"/>
        </w:rPr>
        <w:t xml:space="preserve">#BeGrand</w:t>
      </w:r>
      <w:r w:rsidDel="00000000" w:rsidR="00000000" w:rsidRPr="00000000">
        <w:rPr>
          <w:rtl w:val="0"/>
        </w:rPr>
      </w:r>
    </w:p>
    <w:p w:rsidR="00000000" w:rsidDel="00000000" w:rsidP="00000000" w:rsidRDefault="00000000" w:rsidRPr="00000000" w14:paraId="00000018">
      <w:pPr>
        <w:jc w:val="both"/>
        <w:rPr>
          <w:rFonts w:ascii="Aptos" w:cs="Aptos" w:eastAsia="Aptos" w:hAnsi="Aptos"/>
          <w:b w:val="0"/>
          <w:i w:val="0"/>
          <w:smallCaps w:val="0"/>
          <w:color w:val="000000"/>
          <w:sz w:val="24"/>
          <w:szCs w:val="24"/>
        </w:rPr>
      </w:pP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strike w:val="0"/>
          <w:color w:val="000000"/>
          <w:sz w:val="22"/>
          <w:szCs w:val="22"/>
          <w:u w:val="none"/>
          <w:rtl w:val="0"/>
        </w:rPr>
        <w:t xml:space="preserve">ACERCA DE BE GRAND</w:t>
      </w:r>
      <w:r w:rsidDel="00000000" w:rsidR="00000000" w:rsidRPr="00000000">
        <w:rPr>
          <w:rtl w:val="0"/>
        </w:rPr>
      </w:r>
    </w:p>
    <w:p w:rsidR="00000000" w:rsidDel="00000000" w:rsidP="00000000" w:rsidRDefault="00000000" w:rsidRPr="00000000" w14:paraId="0000001A">
      <w:pPr>
        <w:spacing w:after="160" w:before="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Be Grand es una empresa mexicana con más de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4BFB575F"/>
    <w:pPr>
      <w:spacing/>
      <w:ind w:left="720"/>
      <w:contextualSpacing w:val="1"/>
    </w:pPr>
  </w:style>
  <w:style w:type="character" w:styleId="Hyperlink">
    <w:name w:val="Hyperlink"/>
    <w:basedOn w:val="DefaultParagraphFont"/>
    <w:uiPriority w:val="99"/>
    <w:unhideWhenUsed w:val="1"/>
    <w:rsid w:val="4BFB575F"/>
    <w:rPr>
      <w:color w:val="467886"/>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begrand" TargetMode="External"/><Relationship Id="rId10" Type="http://schemas.openxmlformats.org/officeDocument/2006/relationships/hyperlink" Target="https://begrand.mx/" TargetMode="External"/><Relationship Id="rId12" Type="http://schemas.openxmlformats.org/officeDocument/2006/relationships/hyperlink" Target="https://www.instagram.com/begrand" TargetMode="External"/><Relationship Id="rId9" Type="http://schemas.openxmlformats.org/officeDocument/2006/relationships/hyperlink" Target="https://begrand.mx/departamentos-en-venta/alto-polan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egrand.mx/departamentos-en-venta/alto-polanco" TargetMode="External"/><Relationship Id="rId8" Type="http://schemas.openxmlformats.org/officeDocument/2006/relationships/hyperlink" Target="https://begrand.mx/departamentos-en-venta/alto-polan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Wr3K22xXYnQKq4FIAk7T8sdfw==">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2025-01-30T22:07:35.0000000Z</dcterms:created>
  <dc:creator>Gisela Gomez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